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3701" w14:textId="1A831F40" w:rsidR="00F00E62" w:rsidRDefault="005A0CEA" w:rsidP="00F00E62">
      <w:pPr>
        <w:jc w:val="center"/>
        <w:rPr>
          <w:rFonts w:ascii="Constantia" w:hAnsi="Constantia"/>
          <w:b/>
          <w:color w:val="222A35" w:themeColor="text2" w:themeShade="80"/>
          <w:sz w:val="56"/>
          <w:szCs w:val="56"/>
          <w:u w:val="single"/>
        </w:rPr>
      </w:pPr>
      <w:r>
        <w:rPr>
          <w:rFonts w:ascii="Constantia" w:hAnsi="Constantia"/>
          <w:b/>
          <w:noProof/>
          <w:color w:val="222A35" w:themeColor="text2" w:themeShade="80"/>
          <w:sz w:val="56"/>
          <w:szCs w:val="56"/>
          <w:u w:val="single"/>
        </w:rPr>
        <w:drawing>
          <wp:inline distT="0" distB="0" distL="0" distR="0" wp14:anchorId="33528C01" wp14:editId="61ED62B8">
            <wp:extent cx="942975" cy="1038225"/>
            <wp:effectExtent l="0" t="0" r="9525" b="9525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 BullDog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A4809" w14:textId="3CC5F580" w:rsidR="002D4873" w:rsidRPr="003704C4" w:rsidRDefault="00E53F2E" w:rsidP="00F00E62">
      <w:pPr>
        <w:jc w:val="center"/>
        <w:rPr>
          <w:rFonts w:ascii="Constantia" w:hAnsi="Constantia"/>
          <w:b/>
          <w:color w:val="222A35" w:themeColor="text2" w:themeShade="80"/>
          <w:sz w:val="52"/>
          <w:szCs w:val="52"/>
          <w:u w:val="single"/>
        </w:rPr>
      </w:pPr>
      <w:r>
        <w:rPr>
          <w:rFonts w:ascii="Constantia" w:hAnsi="Constantia"/>
          <w:b/>
          <w:color w:val="222A35" w:themeColor="text2" w:themeShade="80"/>
          <w:sz w:val="52"/>
          <w:szCs w:val="52"/>
          <w:u w:val="single"/>
        </w:rPr>
        <w:t>MATH</w:t>
      </w:r>
      <w:r w:rsidR="00543C51" w:rsidRPr="003704C4">
        <w:rPr>
          <w:rFonts w:ascii="Constantia" w:hAnsi="Constantia"/>
          <w:b/>
          <w:color w:val="222A35" w:themeColor="text2" w:themeShade="80"/>
          <w:sz w:val="52"/>
          <w:szCs w:val="52"/>
          <w:u w:val="single"/>
        </w:rPr>
        <w:t xml:space="preserve"> Workshop</w:t>
      </w:r>
    </w:p>
    <w:p w14:paraId="0421B23A" w14:textId="2F92EBC0" w:rsidR="00B4227E" w:rsidRDefault="005A0CEA" w:rsidP="00F00E62">
      <w:pPr>
        <w:jc w:val="center"/>
        <w:rPr>
          <w:rFonts w:ascii="Constantia" w:hAnsi="Constantia"/>
          <w:color w:val="222A35" w:themeColor="text2" w:themeShade="80"/>
          <w:sz w:val="36"/>
          <w:szCs w:val="36"/>
        </w:rPr>
      </w:pPr>
      <w:r>
        <w:rPr>
          <w:rFonts w:ascii="Constantia" w:hAnsi="Constantia"/>
          <w:noProof/>
          <w:color w:val="222A35" w:themeColor="text2" w:themeShade="80"/>
          <w:sz w:val="36"/>
          <w:szCs w:val="36"/>
        </w:rPr>
        <w:drawing>
          <wp:inline distT="0" distB="0" distL="0" distR="0" wp14:anchorId="326B027D" wp14:editId="3E71D10D">
            <wp:extent cx="2160270" cy="1485900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4611" w14:textId="4C313C0E" w:rsidR="00543C51" w:rsidRPr="00F00E62" w:rsidRDefault="00543C51" w:rsidP="00F00E62">
      <w:pPr>
        <w:jc w:val="center"/>
        <w:rPr>
          <w:rFonts w:ascii="Constantia" w:hAnsi="Constantia"/>
          <w:color w:val="222A35" w:themeColor="text2" w:themeShade="80"/>
          <w:sz w:val="36"/>
          <w:szCs w:val="36"/>
        </w:rPr>
      </w:pPr>
      <w:r w:rsidRPr="00F00E62">
        <w:rPr>
          <w:rFonts w:ascii="Constantia" w:hAnsi="Constantia"/>
          <w:color w:val="222A35" w:themeColor="text2" w:themeShade="80"/>
          <w:sz w:val="36"/>
          <w:szCs w:val="36"/>
        </w:rPr>
        <w:t xml:space="preserve">“Helping Your Child </w:t>
      </w:r>
      <w:r w:rsidR="00A3395B">
        <w:rPr>
          <w:rFonts w:ascii="Constantia" w:hAnsi="Constantia"/>
          <w:color w:val="222A35" w:themeColor="text2" w:themeShade="80"/>
          <w:sz w:val="36"/>
          <w:szCs w:val="36"/>
        </w:rPr>
        <w:t>with</w:t>
      </w:r>
      <w:r w:rsidRPr="00F00E62">
        <w:rPr>
          <w:rFonts w:ascii="Constantia" w:hAnsi="Constantia"/>
          <w:color w:val="222A35" w:themeColor="text2" w:themeShade="80"/>
          <w:sz w:val="36"/>
          <w:szCs w:val="36"/>
        </w:rPr>
        <w:t xml:space="preserve"> </w:t>
      </w:r>
      <w:r w:rsidR="005A0CEA">
        <w:rPr>
          <w:rFonts w:ascii="Constantia" w:hAnsi="Constantia"/>
          <w:color w:val="222A35" w:themeColor="text2" w:themeShade="80"/>
          <w:sz w:val="36"/>
          <w:szCs w:val="36"/>
        </w:rPr>
        <w:t>Math</w:t>
      </w:r>
      <w:r w:rsidRPr="00F00E62">
        <w:rPr>
          <w:rFonts w:ascii="Constantia" w:hAnsi="Constantia"/>
          <w:color w:val="222A35" w:themeColor="text2" w:themeShade="80"/>
          <w:sz w:val="36"/>
          <w:szCs w:val="36"/>
        </w:rPr>
        <w:t>”</w:t>
      </w:r>
    </w:p>
    <w:p w14:paraId="02A4D9FB" w14:textId="42F0EA3C" w:rsidR="00F00E62" w:rsidRPr="002D4873" w:rsidRDefault="002D4873">
      <w:pPr>
        <w:rPr>
          <w:rFonts w:ascii="Constantia" w:hAnsi="Constantia"/>
          <w:color w:val="222A35" w:themeColor="text2" w:themeShade="80"/>
          <w:sz w:val="24"/>
          <w:szCs w:val="24"/>
        </w:rPr>
      </w:pPr>
      <w:r w:rsidRPr="002D4873">
        <w:rPr>
          <w:rFonts w:ascii="Constantia" w:hAnsi="Constantia"/>
          <w:color w:val="222A35" w:themeColor="text2" w:themeShade="80"/>
          <w:sz w:val="24"/>
          <w:szCs w:val="24"/>
        </w:rPr>
        <w:t>BridgePrep Academy Of Tampa Presents a Title 1  and SAC Schoolwide Event!</w:t>
      </w:r>
    </w:p>
    <w:p w14:paraId="059FA95D" w14:textId="0DD7E5C1" w:rsidR="00A3395B" w:rsidRPr="00A3395B" w:rsidRDefault="00A3395B">
      <w:pPr>
        <w:rPr>
          <w:rFonts w:ascii="Constantia" w:hAnsi="Constantia"/>
          <w:b/>
          <w:color w:val="222A35" w:themeColor="text2" w:themeShade="80"/>
          <w:sz w:val="28"/>
          <w:szCs w:val="28"/>
        </w:rPr>
      </w:pPr>
      <w:r w:rsidRPr="00A3395B">
        <w:rPr>
          <w:rFonts w:ascii="Constantia" w:hAnsi="Constantia"/>
          <w:b/>
          <w:color w:val="222A35" w:themeColor="text2" w:themeShade="80"/>
          <w:sz w:val="28"/>
          <w:szCs w:val="28"/>
        </w:rPr>
        <w:t xml:space="preserve">Who: </w:t>
      </w:r>
      <w:r w:rsidRPr="00A3395B">
        <w:rPr>
          <w:rFonts w:ascii="Constantia" w:hAnsi="Constantia"/>
          <w:color w:val="222A35" w:themeColor="text2" w:themeShade="80"/>
          <w:sz w:val="28"/>
          <w:szCs w:val="28"/>
        </w:rPr>
        <w:t>Students and Parents</w:t>
      </w:r>
    </w:p>
    <w:p w14:paraId="7E3BF52B" w14:textId="02D024A6" w:rsidR="00543C51" w:rsidRPr="00A3395B" w:rsidRDefault="00543C51">
      <w:pPr>
        <w:rPr>
          <w:rFonts w:ascii="Constantia" w:hAnsi="Constantia"/>
          <w:color w:val="222A35" w:themeColor="text2" w:themeShade="80"/>
          <w:sz w:val="28"/>
          <w:szCs w:val="28"/>
        </w:rPr>
      </w:pPr>
      <w:r w:rsidRPr="00A3395B">
        <w:rPr>
          <w:rFonts w:ascii="Constantia" w:hAnsi="Constantia"/>
          <w:b/>
          <w:color w:val="222A35" w:themeColor="text2" w:themeShade="80"/>
          <w:sz w:val="28"/>
          <w:szCs w:val="28"/>
        </w:rPr>
        <w:t>When:</w:t>
      </w:r>
      <w:r w:rsidRPr="00A3395B">
        <w:rPr>
          <w:rFonts w:ascii="Constantia" w:hAnsi="Constantia"/>
          <w:color w:val="222A35" w:themeColor="text2" w:themeShade="80"/>
          <w:sz w:val="28"/>
          <w:szCs w:val="28"/>
        </w:rPr>
        <w:t xml:space="preserve"> </w:t>
      </w:r>
      <w:r w:rsidR="005A0CEA">
        <w:rPr>
          <w:rFonts w:ascii="Constantia" w:hAnsi="Constantia"/>
          <w:color w:val="222A35" w:themeColor="text2" w:themeShade="80"/>
          <w:sz w:val="28"/>
          <w:szCs w:val="28"/>
        </w:rPr>
        <w:t>Thursday, September 12, 2019</w:t>
      </w:r>
    </w:p>
    <w:p w14:paraId="2E1A1DB7" w14:textId="17EFE3FC" w:rsidR="00543C51" w:rsidRPr="00A3395B" w:rsidRDefault="00F00E62">
      <w:pPr>
        <w:rPr>
          <w:rFonts w:ascii="Constantia" w:hAnsi="Constantia"/>
          <w:color w:val="222A35" w:themeColor="text2" w:themeShade="80"/>
          <w:sz w:val="28"/>
          <w:szCs w:val="28"/>
        </w:rPr>
      </w:pPr>
      <w:r w:rsidRPr="00A3395B">
        <w:rPr>
          <w:rFonts w:ascii="Constantia" w:hAnsi="Constantia"/>
          <w:b/>
          <w:color w:val="222A35" w:themeColor="text2" w:themeShade="80"/>
          <w:sz w:val="28"/>
          <w:szCs w:val="28"/>
        </w:rPr>
        <w:t>Time:</w:t>
      </w:r>
      <w:r w:rsidRPr="00A3395B">
        <w:rPr>
          <w:rFonts w:ascii="Constantia" w:hAnsi="Constantia"/>
          <w:color w:val="222A35" w:themeColor="text2" w:themeShade="80"/>
          <w:sz w:val="28"/>
          <w:szCs w:val="28"/>
        </w:rPr>
        <w:t xml:space="preserve"> </w:t>
      </w:r>
      <w:r w:rsidR="005A0CEA">
        <w:rPr>
          <w:rFonts w:ascii="Constantia" w:hAnsi="Constantia"/>
          <w:color w:val="222A35" w:themeColor="text2" w:themeShade="80"/>
          <w:sz w:val="28"/>
          <w:szCs w:val="28"/>
        </w:rPr>
        <w:t>5</w:t>
      </w:r>
      <w:r w:rsidR="00543C51" w:rsidRPr="00A3395B">
        <w:rPr>
          <w:rFonts w:ascii="Constantia" w:hAnsi="Constantia"/>
          <w:color w:val="222A35" w:themeColor="text2" w:themeShade="80"/>
          <w:sz w:val="28"/>
          <w:szCs w:val="28"/>
        </w:rPr>
        <w:t>:</w:t>
      </w:r>
      <w:r w:rsidR="005A0CEA">
        <w:rPr>
          <w:rFonts w:ascii="Constantia" w:hAnsi="Constantia"/>
          <w:color w:val="222A35" w:themeColor="text2" w:themeShade="80"/>
          <w:sz w:val="28"/>
          <w:szCs w:val="28"/>
        </w:rPr>
        <w:t>00</w:t>
      </w:r>
      <w:r w:rsidR="00543C51" w:rsidRPr="00A3395B">
        <w:rPr>
          <w:rFonts w:ascii="Constantia" w:hAnsi="Constantia"/>
          <w:color w:val="222A35" w:themeColor="text2" w:themeShade="80"/>
          <w:sz w:val="28"/>
          <w:szCs w:val="28"/>
        </w:rPr>
        <w:t xml:space="preserve"> – </w:t>
      </w:r>
      <w:r w:rsidR="005A0CEA">
        <w:rPr>
          <w:rFonts w:ascii="Constantia" w:hAnsi="Constantia"/>
          <w:color w:val="222A35" w:themeColor="text2" w:themeShade="80"/>
          <w:sz w:val="28"/>
          <w:szCs w:val="28"/>
        </w:rPr>
        <w:t>6</w:t>
      </w:r>
      <w:r w:rsidR="00543C51" w:rsidRPr="00A3395B">
        <w:rPr>
          <w:rFonts w:ascii="Constantia" w:hAnsi="Constantia"/>
          <w:color w:val="222A35" w:themeColor="text2" w:themeShade="80"/>
          <w:sz w:val="28"/>
          <w:szCs w:val="28"/>
        </w:rPr>
        <w:t xml:space="preserve"> PM</w:t>
      </w:r>
    </w:p>
    <w:p w14:paraId="1D5AA9F7" w14:textId="76D8D72D" w:rsidR="00543C51" w:rsidRPr="00A3395B" w:rsidRDefault="00F00E62">
      <w:pPr>
        <w:rPr>
          <w:rFonts w:ascii="Constantia" w:hAnsi="Constantia"/>
          <w:color w:val="222A35" w:themeColor="text2" w:themeShade="80"/>
          <w:sz w:val="28"/>
          <w:szCs w:val="28"/>
        </w:rPr>
      </w:pPr>
      <w:r w:rsidRPr="00A3395B">
        <w:rPr>
          <w:rFonts w:ascii="Constantia" w:hAnsi="Constantia"/>
          <w:b/>
          <w:color w:val="222A35" w:themeColor="text2" w:themeShade="80"/>
          <w:sz w:val="28"/>
          <w:szCs w:val="28"/>
        </w:rPr>
        <w:t>Location:</w:t>
      </w:r>
      <w:r w:rsidRPr="00A3395B">
        <w:rPr>
          <w:rFonts w:ascii="Constantia" w:hAnsi="Constantia"/>
          <w:color w:val="222A35" w:themeColor="text2" w:themeShade="80"/>
          <w:sz w:val="28"/>
          <w:szCs w:val="28"/>
        </w:rPr>
        <w:t xml:space="preserve"> </w:t>
      </w:r>
      <w:r w:rsidR="00543C51" w:rsidRPr="00A3395B">
        <w:rPr>
          <w:rFonts w:ascii="Constantia" w:hAnsi="Constantia"/>
          <w:color w:val="222A35" w:themeColor="text2" w:themeShade="80"/>
          <w:sz w:val="28"/>
          <w:szCs w:val="28"/>
        </w:rPr>
        <w:t>Media Center</w:t>
      </w:r>
    </w:p>
    <w:p w14:paraId="4FCC9AA6" w14:textId="1184F531" w:rsidR="00543C51" w:rsidRPr="00A3395B" w:rsidRDefault="00543C51">
      <w:pPr>
        <w:rPr>
          <w:rFonts w:ascii="Constantia" w:hAnsi="Constantia"/>
          <w:b/>
          <w:color w:val="222A35" w:themeColor="text2" w:themeShade="80"/>
          <w:sz w:val="28"/>
          <w:szCs w:val="28"/>
        </w:rPr>
      </w:pPr>
      <w:r w:rsidRPr="00A3395B">
        <w:rPr>
          <w:rFonts w:ascii="Constantia" w:hAnsi="Constantia"/>
          <w:b/>
          <w:color w:val="222A35" w:themeColor="text2" w:themeShade="80"/>
          <w:sz w:val="28"/>
          <w:szCs w:val="28"/>
        </w:rPr>
        <w:t>What:</w:t>
      </w:r>
    </w:p>
    <w:p w14:paraId="7387B34F" w14:textId="6FE6BCCB" w:rsidR="00F00E62" w:rsidRPr="00A3395B" w:rsidRDefault="005A0CEA" w:rsidP="00B4227E">
      <w:pPr>
        <w:pStyle w:val="ListParagraph"/>
        <w:numPr>
          <w:ilvl w:val="0"/>
          <w:numId w:val="1"/>
        </w:numPr>
        <w:rPr>
          <w:rFonts w:ascii="Constantia" w:hAnsi="Constantia"/>
          <w:color w:val="222A35" w:themeColor="text2" w:themeShade="80"/>
          <w:sz w:val="28"/>
          <w:szCs w:val="28"/>
        </w:rPr>
      </w:pPr>
      <w:r>
        <w:rPr>
          <w:rFonts w:ascii="Constantia" w:hAnsi="Constantia"/>
          <w:color w:val="222A35" w:themeColor="text2" w:themeShade="80"/>
          <w:sz w:val="28"/>
          <w:szCs w:val="28"/>
        </w:rPr>
        <w:t>Specialize in Khan Academy</w:t>
      </w:r>
    </w:p>
    <w:p w14:paraId="34BF04C9" w14:textId="5F4B89C7" w:rsidR="00543C51" w:rsidRDefault="005A0CEA" w:rsidP="00B4227E">
      <w:pPr>
        <w:pStyle w:val="ListParagraph"/>
        <w:numPr>
          <w:ilvl w:val="0"/>
          <w:numId w:val="1"/>
        </w:numPr>
        <w:rPr>
          <w:rFonts w:ascii="Constantia" w:hAnsi="Constantia"/>
          <w:color w:val="222A35" w:themeColor="text2" w:themeShade="80"/>
          <w:sz w:val="28"/>
          <w:szCs w:val="28"/>
        </w:rPr>
      </w:pPr>
      <w:r>
        <w:rPr>
          <w:rFonts w:ascii="Constantia" w:hAnsi="Constantia"/>
          <w:color w:val="222A35" w:themeColor="text2" w:themeShade="80"/>
          <w:sz w:val="28"/>
          <w:szCs w:val="28"/>
        </w:rPr>
        <w:t>G</w:t>
      </w:r>
      <w:r w:rsidRPr="005A0CEA">
        <w:rPr>
          <w:rFonts w:ascii="Constantia" w:hAnsi="Constantia"/>
          <w:color w:val="222A35" w:themeColor="text2" w:themeShade="80"/>
          <w:sz w:val="28"/>
          <w:szCs w:val="28"/>
        </w:rPr>
        <w:t xml:space="preserve">uide learners from kindergarten to </w:t>
      </w:r>
      <w:r>
        <w:rPr>
          <w:rFonts w:ascii="Constantia" w:hAnsi="Constantia"/>
          <w:color w:val="222A35" w:themeColor="text2" w:themeShade="80"/>
          <w:sz w:val="28"/>
          <w:szCs w:val="28"/>
        </w:rPr>
        <w:t>Calculus</w:t>
      </w:r>
    </w:p>
    <w:p w14:paraId="6FF16E6F" w14:textId="1CBF3F29" w:rsidR="005A0CEA" w:rsidRDefault="005A0CEA" w:rsidP="00B4227E">
      <w:pPr>
        <w:pStyle w:val="ListParagraph"/>
        <w:numPr>
          <w:ilvl w:val="0"/>
          <w:numId w:val="1"/>
        </w:numPr>
        <w:rPr>
          <w:rFonts w:ascii="Constantia" w:hAnsi="Constantia"/>
          <w:color w:val="222A35" w:themeColor="text2" w:themeShade="80"/>
          <w:sz w:val="28"/>
          <w:szCs w:val="28"/>
        </w:rPr>
      </w:pPr>
      <w:r>
        <w:rPr>
          <w:rFonts w:ascii="Constantia" w:hAnsi="Constantia"/>
          <w:color w:val="222A35" w:themeColor="text2" w:themeShade="80"/>
          <w:sz w:val="28"/>
          <w:szCs w:val="28"/>
        </w:rPr>
        <w:t>E</w:t>
      </w:r>
      <w:r w:rsidRPr="005A0CEA">
        <w:rPr>
          <w:rFonts w:ascii="Constantia" w:hAnsi="Constantia"/>
          <w:color w:val="222A35" w:themeColor="text2" w:themeShade="80"/>
          <w:sz w:val="28"/>
          <w:szCs w:val="28"/>
        </w:rPr>
        <w:t>mpower learners to study at their own pace in and outside of the classroom</w:t>
      </w:r>
    </w:p>
    <w:p w14:paraId="269E03BD" w14:textId="574E9B95" w:rsidR="008467F3" w:rsidRPr="00A3395B" w:rsidRDefault="008467F3" w:rsidP="00B4227E">
      <w:pPr>
        <w:pStyle w:val="ListParagraph"/>
        <w:numPr>
          <w:ilvl w:val="0"/>
          <w:numId w:val="1"/>
        </w:numPr>
        <w:rPr>
          <w:rFonts w:ascii="Constantia" w:hAnsi="Constantia"/>
          <w:color w:val="222A35" w:themeColor="text2" w:themeShade="80"/>
          <w:sz w:val="28"/>
          <w:szCs w:val="28"/>
        </w:rPr>
      </w:pPr>
      <w:r>
        <w:rPr>
          <w:rFonts w:ascii="Constantia" w:hAnsi="Constantia"/>
          <w:color w:val="222A35" w:themeColor="text2" w:themeShade="80"/>
          <w:sz w:val="28"/>
          <w:szCs w:val="28"/>
        </w:rPr>
        <w:t>Increase Student Motivation</w:t>
      </w:r>
      <w:r w:rsidR="0002511B">
        <w:rPr>
          <w:rFonts w:ascii="Constantia" w:hAnsi="Constantia"/>
          <w:color w:val="222A35" w:themeColor="text2" w:themeShade="80"/>
          <w:sz w:val="28"/>
          <w:szCs w:val="28"/>
        </w:rPr>
        <w:t xml:space="preserve"> and Academics (Let us Work Together!)</w:t>
      </w:r>
    </w:p>
    <w:p w14:paraId="33068A0E" w14:textId="116804D9" w:rsidR="003704C4" w:rsidRDefault="005A0CEA" w:rsidP="003704C4">
      <w:pPr>
        <w:rPr>
          <w:rFonts w:ascii="Constantia" w:hAnsi="Constantia"/>
          <w:color w:val="222A35" w:themeColor="text2" w:themeShade="80"/>
          <w:sz w:val="28"/>
          <w:szCs w:val="28"/>
        </w:rPr>
      </w:pPr>
      <w:r>
        <w:rPr>
          <w:rFonts w:ascii="Constantia" w:hAnsi="Constantia"/>
          <w:color w:val="222A35" w:themeColor="text2" w:themeShade="80"/>
          <w:sz w:val="28"/>
          <w:szCs w:val="28"/>
        </w:rPr>
        <w:t>Light Refreshments will be served.  Please don’t miss this opportunity to help you</w:t>
      </w:r>
      <w:r w:rsidR="00E53F2E">
        <w:rPr>
          <w:rFonts w:ascii="Constantia" w:hAnsi="Constantia"/>
          <w:color w:val="222A35" w:themeColor="text2" w:themeShade="80"/>
          <w:sz w:val="28"/>
          <w:szCs w:val="28"/>
        </w:rPr>
        <w:t>r</w:t>
      </w:r>
      <w:bookmarkStart w:id="0" w:name="_GoBack"/>
      <w:bookmarkEnd w:id="0"/>
      <w:r>
        <w:rPr>
          <w:rFonts w:ascii="Constantia" w:hAnsi="Constantia"/>
          <w:color w:val="222A35" w:themeColor="text2" w:themeShade="80"/>
          <w:sz w:val="28"/>
          <w:szCs w:val="28"/>
        </w:rPr>
        <w:t xml:space="preserve"> child excel at BridgePrep Academy of Tampa and beyond.  </w:t>
      </w:r>
    </w:p>
    <w:sectPr w:rsidR="003704C4" w:rsidSect="00F00E62">
      <w:pgSz w:w="12240" w:h="15840"/>
      <w:pgMar w:top="1440" w:right="1440" w:bottom="1440" w:left="144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DC0"/>
    <w:multiLevelType w:val="hybridMultilevel"/>
    <w:tmpl w:val="1F2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51"/>
    <w:rsid w:val="0002511B"/>
    <w:rsid w:val="000421F3"/>
    <w:rsid w:val="00106D4D"/>
    <w:rsid w:val="001E2246"/>
    <w:rsid w:val="002D4873"/>
    <w:rsid w:val="00324F29"/>
    <w:rsid w:val="003704C4"/>
    <w:rsid w:val="00525C2C"/>
    <w:rsid w:val="00543C51"/>
    <w:rsid w:val="005A0CEA"/>
    <w:rsid w:val="006A1B74"/>
    <w:rsid w:val="008467F3"/>
    <w:rsid w:val="008C08FF"/>
    <w:rsid w:val="008E1901"/>
    <w:rsid w:val="00952504"/>
    <w:rsid w:val="00A05ACE"/>
    <w:rsid w:val="00A3395B"/>
    <w:rsid w:val="00B4227E"/>
    <w:rsid w:val="00C46A4C"/>
    <w:rsid w:val="00CE5CF4"/>
    <w:rsid w:val="00D423BC"/>
    <w:rsid w:val="00E53F2E"/>
    <w:rsid w:val="00F00E62"/>
    <w:rsid w:val="00F50DDB"/>
    <w:rsid w:val="00FF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9070"/>
  <w15:chartTrackingRefBased/>
  <w15:docId w15:val="{DACC5FB6-2B6A-4EEF-BF09-75CB07A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Gelsinger</dc:creator>
  <cp:keywords/>
  <dc:description/>
  <cp:lastModifiedBy>Suzanne Mizzi</cp:lastModifiedBy>
  <cp:revision>3</cp:revision>
  <cp:lastPrinted>2019-09-06T14:13:00Z</cp:lastPrinted>
  <dcterms:created xsi:type="dcterms:W3CDTF">2019-09-06T14:12:00Z</dcterms:created>
  <dcterms:modified xsi:type="dcterms:W3CDTF">2019-09-06T14:15:00Z</dcterms:modified>
</cp:coreProperties>
</file>